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3853BB" w:rsidRPr="00EC3C24" w:rsidRDefault="003853BB" w:rsidP="003853BB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>«44 №-а торъя (коррекционнöй) школа» Усинск карын  Коми Республикаса</w:t>
      </w:r>
    </w:p>
    <w:p w:rsidR="003853BB" w:rsidRPr="00EC3C24" w:rsidRDefault="003853BB" w:rsidP="003853BB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канму общеобразовательнöй учреждение</w:t>
      </w:r>
    </w:p>
    <w:p w:rsidR="003853BB" w:rsidRPr="00A75FBF" w:rsidRDefault="003853BB" w:rsidP="003853B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34125B" w:rsidRPr="002155B8" w:rsidTr="00C7698F">
        <w:tc>
          <w:tcPr>
            <w:tcW w:w="6204" w:type="dxa"/>
          </w:tcPr>
          <w:p w:rsidR="0034125B" w:rsidRPr="003853BB" w:rsidRDefault="0034125B" w:rsidP="00AE6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4125B" w:rsidRPr="003853BB" w:rsidRDefault="00C7698F" w:rsidP="00C7698F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3853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4125B" w:rsidRPr="0038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25B" w:rsidRPr="003853BB" w:rsidRDefault="0034125B" w:rsidP="00AE6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53BB" w:rsidRDefault="003853BB" w:rsidP="003853BB">
      <w:pPr>
        <w:spacing w:after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</w:t>
      </w:r>
    </w:p>
    <w:p w:rsidR="00FB7151" w:rsidRPr="00A31AE9" w:rsidRDefault="00FB7151" w:rsidP="004616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ПОЛОЖЕНИЕ</w:t>
      </w:r>
    </w:p>
    <w:p w:rsidR="00FB7151" w:rsidRPr="00A31AE9" w:rsidRDefault="00FB7151" w:rsidP="004616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комиссии по противодействию коррупции</w:t>
      </w:r>
      <w:r w:rsidR="004616FA"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ГОУ «</w:t>
      </w:r>
      <w:proofErr w:type="gramStart"/>
      <w:r w:rsidR="004616FA"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С(</w:t>
      </w:r>
      <w:proofErr w:type="gramEnd"/>
      <w:r w:rsidR="004616FA"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К)Ш № 44» г. Усинска.</w:t>
      </w:r>
    </w:p>
    <w:p w:rsidR="004616FA" w:rsidRPr="003853BB" w:rsidRDefault="004616FA" w:rsidP="00A31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151" w:rsidRPr="00A31AE9" w:rsidRDefault="00FB7151" w:rsidP="00A31A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="004616FA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616FA" w:rsidRPr="00A31AE9" w:rsidRDefault="004616FA" w:rsidP="00A3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616FA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3853B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="00083D0B"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 комиссии по противодействию коррупции в ГОУ «</w:t>
      </w:r>
      <w:proofErr w:type="gramStart"/>
      <w:r w:rsidR="00083D0B"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С(</w:t>
      </w:r>
      <w:proofErr w:type="gramEnd"/>
      <w:r w:rsidR="00083D0B"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К)Ш № 44» г. Усинска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Комиссия</w:t>
      </w:r>
      <w:r w:rsidR="00C87444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порядок деятельности, задачи и компетенцию Комиссии по противодействию коррупции </w:t>
      </w:r>
      <w:r w:rsidR="004616FA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ГОУ «С(К)Ш № 44» г. Усинска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Школа).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616FA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является совещательным органом, который систематически осуществляет комплекс мероприятий по: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выработке оптимальных механизмов защит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 проникновения коррупции в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коле, снижению  коррупционных рисков;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083D0B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антикоррупционной пропаганде и воспитанию;</w:t>
      </w:r>
    </w:p>
    <w:p w:rsidR="00083D0B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3D0B"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6B5"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216B5"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</w:t>
      </w:r>
      <w:r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применяются 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понятия и определения.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1.3.1.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Коррупция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083D0B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1.3.2. 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Противодействие коррупции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скоординированная деятельность федеральных органов государственной власти, органов государственной власти субъектов РФ, институтов гражданского общества, организаций и физических лиц по предупреждению коррупции, уголовному преследованию лиц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совершивших коррупционные преступления, минимизации и (или) ликвидации их последствий.</w:t>
      </w:r>
    </w:p>
    <w:p w:rsidR="00083D0B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1.3.3.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Коррупционное правонарушение</w:t>
      </w:r>
      <w:r w:rsidR="00083D0B"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083D0B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1.3.4.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Субъекты антикоррупционной политики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органы государственной власти, учреждения, организации и лица, уполномоченные на формирование и реализацию мер ант</w:t>
      </w:r>
      <w:r w:rsidR="00083D0B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икоррупционной политики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D0B" w:rsidRPr="00A31AE9" w:rsidRDefault="00083D0B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субъектами антикоррупционной политики являются:</w:t>
      </w:r>
    </w:p>
    <w:p w:rsidR="00F216B5" w:rsidRPr="00A31AE9" w:rsidRDefault="00083D0B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6B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коллектив, учебно-в</w:t>
      </w:r>
      <w:r w:rsidR="00F216B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спомогательный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обслуживающий персонал;</w:t>
      </w:r>
    </w:p>
    <w:p w:rsidR="00F216B5" w:rsidRPr="00A31AE9" w:rsidRDefault="00F216B5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 их родители (законные представители);</w:t>
      </w:r>
    </w:p>
    <w:p w:rsidR="00F216B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физические и юридические лица, заинтересованные в качественном оказании обр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услуг </w:t>
      </w:r>
      <w:proofErr w:type="gramStart"/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F216B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1.3.5.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216B5"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Субъекты коррупционных правонарушений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216B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1.3.6.</w:t>
      </w:r>
      <w:r w:rsidRPr="00A31A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Предупреждение коррупции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 субъектов антикоррупционной политики, направленная на изучение, выявление, огра</w:t>
      </w:r>
      <w:r w:rsidR="00F216B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ничение либо устранение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 порождающих ко</w:t>
      </w:r>
      <w:r w:rsidR="00F216B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ррупционные правонарушения,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их распространению.</w:t>
      </w:r>
    </w:p>
    <w:p w:rsidR="00370A7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науки Российской Федерации и Министерства образования, науки и молодёжной политики РК,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ГОУ «</w:t>
      </w:r>
      <w:proofErr w:type="gramStart"/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№ 44» г. Усинска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шениями педагогического совета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колы, 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трудового коллектива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другими нормативны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правовыми актами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а также настоящим Положением.</w:t>
      </w:r>
    </w:p>
    <w:p w:rsidR="00370A7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C87444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вступает в силу с момента его утверждения приказом по образовательному учреждению.</w:t>
      </w:r>
    </w:p>
    <w:p w:rsidR="00FB7151" w:rsidRPr="00A31AE9" w:rsidRDefault="00FB7151" w:rsidP="00A31AE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Комиссии</w:t>
      </w:r>
      <w:r w:rsidR="00370A75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7151" w:rsidRPr="00A31AE9" w:rsidRDefault="00370A75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для </w:t>
      </w:r>
      <w:r w:rsidR="00C87444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стоящих перед ней задач</w:t>
      </w:r>
      <w:r w:rsid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C7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разработке и реали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приоритетных направлений 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антикоррупционной политики.</w:t>
      </w:r>
    </w:p>
    <w:p w:rsidR="00370A7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по устранению причин коррупции и условий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способствующих;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выявлению и пресечению фактов коррупции и её проявлений.</w:t>
      </w:r>
    </w:p>
    <w:p w:rsidR="00370A75" w:rsidRPr="00A31AE9" w:rsidRDefault="00370A75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предложения, направленные на реализацию мероприятий по устранению причин и услов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способствующих коррупции в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</w:p>
    <w:p w:rsidR="00370A75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 в деятельности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колы.</w:t>
      </w:r>
    </w:p>
    <w:p w:rsidR="00113E59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370A75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консультативную помощь субъек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антикоррупционной политики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по вопросам, связанным с применением на практике общих принципов служебного поведения сотрудников, а также обучающихся</w:t>
      </w:r>
      <w:r w:rsidR="00C87444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родителей </w:t>
      </w:r>
      <w:r w:rsidR="00C87444" w:rsidRPr="00A31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(законных представителей)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предупрежд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(профилактику) коррупции,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субъектов коррупционных правонарушений.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формирования и деятельность Комиссии</w:t>
      </w:r>
      <w:r w:rsidR="00C87444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13E59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3</w:t>
      </w:r>
      <w:r w:rsidR="00C87444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E59" w:rsidRPr="00A31AE9" w:rsidRDefault="00113E59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членов Комиссии рассматривается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общем собрании трудового коллектива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утверждается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3E59" w:rsidRPr="00A31AE9" w:rsidRDefault="00113E59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3.2.    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</w:p>
    <w:p w:rsidR="00113E59" w:rsidRPr="00A31AE9" w:rsidRDefault="00113E59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педагогического совета;</w:t>
      </w:r>
    </w:p>
    <w:p w:rsidR="00113E59" w:rsidRPr="00A31AE9" w:rsidRDefault="00113E59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уч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ебно-вспомогательного персонала.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Однако, в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отсутствия возможности 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уважительным причинам)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113E59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E5B72" w:rsidRPr="00A31AE9" w:rsidRDefault="00113E59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3.5.    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сведений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затрагивающих честь и достоинство граждан и другой конфиденциальной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8E5B72" w:rsidRPr="00A31AE9" w:rsidRDefault="008E5B72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8E5B72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Комиссии,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отсутствия председателя Комиссии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уважительным причинам)  по его поручению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заседания Комиссии. Члены  Комиссии осуществляют свою деятельность на общественных началах.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Комиссии</w:t>
      </w:r>
      <w:r w:rsidR="008E5B72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7151" w:rsidRPr="00A31AE9" w:rsidRDefault="00C769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координирует деятельность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по реализации мер противодействия коррупции.</w:t>
      </w:r>
    </w:p>
    <w:p w:rsidR="008E5B72" w:rsidRPr="00A31AE9" w:rsidRDefault="00C769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вносит предложения на рассмотрение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трудового коллектива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8E5B72" w:rsidRPr="00A31AE9" w:rsidRDefault="00C769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разработке форм и методов осуществления антикоррупционной деятельности и контролирует их реализацию.</w:t>
      </w:r>
    </w:p>
    <w:p w:rsidR="008E5B72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работе по проведению анализа и эксперти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издаваемых   администрацией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8E5B72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C7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предложения о совершенствовании методической и организационной работы 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 в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C7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внесению дополнений в нормативные правовые акты с учетом изменений действующего законодательства.</w:t>
      </w:r>
    </w:p>
    <w:p w:rsidR="008E5B72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C7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</w:t>
      </w:r>
      <w:r w:rsidR="008E5B72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от рассматриваемых вопросов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заседаниях Комиссии могут привлекаться иные лица, по согласованию с председателем Комиссии.</w:t>
      </w:r>
    </w:p>
    <w:p w:rsidR="00FB7151" w:rsidRPr="00A31AE9" w:rsidRDefault="00B77593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Комиссии принимаются на заседании открытым голосованием простым большинством голосов присутствующих членов Комиссии и носят </w:t>
      </w:r>
      <w:proofErr w:type="gramStart"/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gramEnd"/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Оформляю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протоколом, который подпис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председатель Комиссии.  При необходимости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8E5B72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Председатель Комиссии</w:t>
      </w:r>
      <w:r w:rsidR="008E5B72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1430" w:rsidRPr="00A31AE9" w:rsidRDefault="008E5B72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 </w:t>
      </w:r>
      <w:bookmarkStart w:id="0" w:name="_GoBack"/>
      <w:bookmarkEnd w:id="0"/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не являющихся ее членами, в случае необходимости привлекает к работе специалистов (по согласованию).</w:t>
      </w:r>
    </w:p>
    <w:p w:rsidR="00671430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B77593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</w:t>
      </w:r>
      <w:r w:rsidR="00671430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реализации м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противодействия коррупции в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</w:p>
    <w:p w:rsidR="00B77593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соответствующие поручения своему заместителю, секр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етарю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 комиссии,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их выполнения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протокол заседания Комиссии.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участия общественности  в деятельности Комиссии</w:t>
      </w:r>
      <w:r w:rsidR="00B77593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7593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FD4FEF" w:rsidRDefault="00FB7151" w:rsidP="00FD4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 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информация </w:t>
      </w:r>
      <w:r w:rsidR="00D01379"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31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конфиденциального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о рассмотренны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Комиссией проблемных вопросах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передаваться в СМИ (официальный сайт ОУ) для опубликования.</w:t>
      </w:r>
    </w:p>
    <w:p w:rsidR="00CC1D8F" w:rsidRPr="00FD4FEF" w:rsidRDefault="00FB7151" w:rsidP="00FD4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10 числа месяца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за отчетным кварталом</w:t>
      </w:r>
      <w:r w:rsidR="00B77593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</w:t>
      </w:r>
      <w:r w:rsidR="00CC1D8F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Школы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основному направлению деятельности Комиссии.</w:t>
      </w:r>
      <w:proofErr w:type="gramEnd"/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Взаимодействие</w:t>
      </w:r>
      <w:r w:rsidR="00B77593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C1D8F" w:rsidRPr="00A31AE9" w:rsidRDefault="00CC1D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Председатель К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ссии, заместитель председателя К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омиссии, секретарь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и члены К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 непосредственно взаимодействуют:</w:t>
      </w:r>
    </w:p>
    <w:p w:rsidR="00CC1D8F" w:rsidRPr="00A31AE9" w:rsidRDefault="00CC1D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учебно – вспомогательным и обслуживающим персоналом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4D6996" w:rsidRPr="00A31AE9" w:rsidRDefault="00CC1D8F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с общешкольным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 в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коле, по вопросам антикоррупционного образования и профилактических мероприятиях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996" w:rsidRPr="00A31AE9" w:rsidRDefault="004D6996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администрацией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D6996" w:rsidRPr="00A31AE9" w:rsidRDefault="004D6996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сотрудниками Школы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рассмотрению их письменных обращений, связанных с вопроса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противодействия коррупции в Ш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коле;</w:t>
      </w:r>
    </w:p>
    <w:p w:rsidR="004D6996" w:rsidRPr="00A31AE9" w:rsidRDefault="004D6996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Комиссия работает в тесном контакте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Внесение изменений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D6996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FB7151" w:rsidRPr="00A31AE9" w:rsidRDefault="00FB7151" w:rsidP="00A31A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r w:rsidR="00FD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вносимых изменений и дополнений в Положение осуществляется после принятия реше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общего собрания трудового коллектива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с последующим утверждение приказом по образовательному учреждению.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9. 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опубликования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7151" w:rsidRPr="00A31AE9" w:rsidRDefault="004D6996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="00FD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="00FB7151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подлежит обязательному опубликованию на официальном сайте образовательного учреждения в сети ИНТЕРНЕТ.</w:t>
      </w:r>
    </w:p>
    <w:p w:rsidR="00FB7151" w:rsidRPr="00A31AE9" w:rsidRDefault="00FB7151" w:rsidP="00FD4FEF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создания, ликвидации, реорганизации и переименования</w:t>
      </w:r>
      <w:r w:rsidR="004D6996" w:rsidRPr="00A3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7151" w:rsidRPr="00A31AE9" w:rsidRDefault="00FB7151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</w:t>
      </w:r>
      <w:r w:rsidR="004D6996"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коллектива Ш</w:t>
      </w:r>
      <w:r w:rsidRPr="00A3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 утверждается приказом по образовательному учреждению.</w:t>
      </w:r>
    </w:p>
    <w:p w:rsidR="004D6996" w:rsidRPr="00A31AE9" w:rsidRDefault="004D6996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996" w:rsidRPr="00A31AE9" w:rsidRDefault="004D6996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379" w:rsidRDefault="00D01379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FEF" w:rsidRDefault="00FD4FEF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6BA" w:rsidRDefault="003356BA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6BA" w:rsidRPr="00A31AE9" w:rsidRDefault="003356BA" w:rsidP="00A31AE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356BA" w:rsidRPr="00A31AE9" w:rsidSect="003356BA">
      <w:pgSz w:w="11906" w:h="16838"/>
      <w:pgMar w:top="680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E3C67"/>
    <w:multiLevelType w:val="multilevel"/>
    <w:tmpl w:val="145EC0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5A4"/>
    <w:rsid w:val="00083D0B"/>
    <w:rsid w:val="00113E59"/>
    <w:rsid w:val="002965A4"/>
    <w:rsid w:val="002A45D0"/>
    <w:rsid w:val="003356BA"/>
    <w:rsid w:val="0034125B"/>
    <w:rsid w:val="00370A75"/>
    <w:rsid w:val="00377D2C"/>
    <w:rsid w:val="003853BB"/>
    <w:rsid w:val="004616FA"/>
    <w:rsid w:val="004D6996"/>
    <w:rsid w:val="0054131D"/>
    <w:rsid w:val="005D08E6"/>
    <w:rsid w:val="005E0542"/>
    <w:rsid w:val="00671430"/>
    <w:rsid w:val="006D438A"/>
    <w:rsid w:val="00761D6D"/>
    <w:rsid w:val="00796FD7"/>
    <w:rsid w:val="007E3F44"/>
    <w:rsid w:val="008C4114"/>
    <w:rsid w:val="008E5B72"/>
    <w:rsid w:val="009619CB"/>
    <w:rsid w:val="00A06564"/>
    <w:rsid w:val="00A10F1F"/>
    <w:rsid w:val="00A31AE9"/>
    <w:rsid w:val="00A62CDA"/>
    <w:rsid w:val="00A83610"/>
    <w:rsid w:val="00B77593"/>
    <w:rsid w:val="00BE5EF2"/>
    <w:rsid w:val="00BF06B9"/>
    <w:rsid w:val="00C40F15"/>
    <w:rsid w:val="00C7698F"/>
    <w:rsid w:val="00C87444"/>
    <w:rsid w:val="00CC1D8F"/>
    <w:rsid w:val="00D01379"/>
    <w:rsid w:val="00F216B5"/>
    <w:rsid w:val="00FB7151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853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5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853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vsOrDy+HH0jWIPKZSbizLo80qg3bFR3gMFTGXBVSR6I=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cUwNGINDG4gosulRFibhNPsYpd3InodnLng5ywVo7LY=</DigestValue>
    </Reference>
  </SignedInfo>
  <SignatureValue>PUGNxCcEYs4RQfuLfwVGBgrSy7olldKfVAKCLr3RLWna3PoYrnQbzPbw06RkygLs
wTbPsPxtaogKWQdTxmNC/Q==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JQrggELxjobdlKdbIcrVZoJq9X0=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Et/nFOkqlgVnodmH5WFWnt8Qia4=</DigestValue>
      </Reference>
      <Reference URI="/word/settings.xml?ContentType=application/vnd.openxmlformats-officedocument.wordprocessingml.settings+xml">
        <DigestMethod Algorithm="http://www.w3.org/2000/09/xmldsig#sha1"/>
        <DigestValue>t1iLbGLRX+6rrBUSoi+WSdc7MKY=</DigestValue>
      </Reference>
      <Reference URI="/word/styles.xml?ContentType=application/vnd.openxmlformats-officedocument.wordprocessingml.styles+xml">
        <DigestMethod Algorithm="http://www.w3.org/2000/09/xmldsig#sha1"/>
        <DigestValue>IhjrUfxQzmKgDeElD8EECIGjxPo=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yMP4cyjDP67o3Mc4qNuZ/rUPrso=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2025-02-12T11:20:30Z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2025-02-12T11:20:30Z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9DFF-FA45-46D6-B102-D8C30D51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2017-09-05T11:25:00Z</cp:lastPrinted>
  <dcterms:created xsi:type="dcterms:W3CDTF">2025-02-12T11:07:00Z</dcterms:created>
  <dcterms:modified xsi:type="dcterms:W3CDTF">2025-02-12T11:07:00Z</dcterms:modified>
</cp:coreProperties>
</file>